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56" w:rsidRDefault="004B3056" w:rsidP="004B3056">
      <w:pPr>
        <w:pStyle w:val="Lijstaline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Het maken van een samenvatting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Lees de aanwijzingen over de informatie die je in je samenvatting moet opnemen.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Maak van de aanwijzingen op je kladpapier vragen. Maak na elke vraag een tussenruimte.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Lees de tekst die je moet samenvatten, verkennend.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Zoek in de tekst de antwoorden op de vragen. Noteer deze op je klad zo kort mogelijk.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Controleer de antwoorden.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 xml:space="preserve">Maak er nu een goedlopende samenvatting van. Gebruik een indeling in </w:t>
      </w:r>
      <w:proofErr w:type="gramStart"/>
      <w:r>
        <w:t>2 ,</w:t>
      </w:r>
      <w:proofErr w:type="gramEnd"/>
      <w:r>
        <w:t xml:space="preserve"> 3 of 4 alinea’s. Gebruik waar nodig de goede signaalwoorden. Maak de samenvatting in de uitwerkbijlage bij het examen.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Zet de titel van de tekst boven je samenvatting.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>Herlees de samenvatting, verbeter de taalfouten en tel het aantal woorden.</w:t>
      </w:r>
    </w:p>
    <w:p w:rsidR="004B3056" w:rsidRDefault="004B3056" w:rsidP="004B3056">
      <w:pPr>
        <w:pStyle w:val="Lijstalinea"/>
        <w:numPr>
          <w:ilvl w:val="1"/>
          <w:numId w:val="1"/>
        </w:numPr>
        <w:spacing w:line="360" w:lineRule="auto"/>
      </w:pPr>
      <w:r>
        <w:t xml:space="preserve">Noteer het aantal woorden onder je samenvatting. De titel telt voor het aantal woorden niet mee. </w:t>
      </w:r>
    </w:p>
    <w:p w:rsidR="008D01BF" w:rsidRDefault="004B3056">
      <w:bookmarkStart w:id="0" w:name="_GoBack"/>
      <w:bookmarkEnd w:id="0"/>
    </w:p>
    <w:sectPr w:rsidR="008D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577"/>
    <w:multiLevelType w:val="multilevel"/>
    <w:tmpl w:val="2C423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56"/>
    <w:rsid w:val="004B3056"/>
    <w:rsid w:val="00905E79"/>
    <w:rsid w:val="00A45DF2"/>
    <w:rsid w:val="00B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76466-2812-4062-8FF0-E6CDE63E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4B3056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Plaggenmarsch, J.</dc:creator>
  <cp:keywords/>
  <dc:description/>
  <cp:lastModifiedBy>Plaggenmarsch, J.</cp:lastModifiedBy>
  <cp:revision>1</cp:revision>
  <dcterms:created xsi:type="dcterms:W3CDTF">2018-04-24T11:27:00Z</dcterms:created>
  <dcterms:modified xsi:type="dcterms:W3CDTF">2018-04-24T11:28:00Z</dcterms:modified>
</cp:coreProperties>
</file>